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C62A4" w14:textId="75B87140" w:rsidR="00F9665F" w:rsidRPr="00537183" w:rsidRDefault="00256D18" w:rsidP="00F9665F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EB426D" wp14:editId="30B67908">
            <wp:simplePos x="0" y="0"/>
            <wp:positionH relativeFrom="margin">
              <wp:posOffset>3480435</wp:posOffset>
            </wp:positionH>
            <wp:positionV relativeFrom="margin">
              <wp:posOffset>-230505</wp:posOffset>
            </wp:positionV>
            <wp:extent cx="2168525" cy="1190625"/>
            <wp:effectExtent l="0" t="0" r="3175" b="9525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65F">
        <w:rPr>
          <w:rFonts w:asciiTheme="majorHAnsi" w:eastAsiaTheme="majorEastAsia" w:hAnsiTheme="majorHAnsi" w:cstheme="majorBidi"/>
          <w:b/>
          <w:bCs/>
          <w:noProof/>
          <w:color w:val="2F5496" w:themeColor="accent1" w:themeShade="BF"/>
          <w:sz w:val="44"/>
          <w:szCs w:val="44"/>
          <w:lang w:eastAsia="nl-BE"/>
        </w:rPr>
        <w:drawing>
          <wp:anchor distT="0" distB="0" distL="114300" distR="114300" simplePos="0" relativeHeight="251658240" behindDoc="0" locked="0" layoutInCell="1" allowOverlap="1" wp14:anchorId="1CAA4D81" wp14:editId="4C6C223B">
            <wp:simplePos x="0" y="0"/>
            <wp:positionH relativeFrom="margin">
              <wp:posOffset>869</wp:posOffset>
            </wp:positionH>
            <wp:positionV relativeFrom="margin">
              <wp:posOffset>-287079</wp:posOffset>
            </wp:positionV>
            <wp:extent cx="1974895" cy="1080000"/>
            <wp:effectExtent l="0" t="0" r="6350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SA Roodkapjes Veurne_rood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9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65F" w:rsidRPr="00537183">
        <w:rPr>
          <w:b/>
        </w:rPr>
        <w:t>Afkomkalender</w:t>
      </w:r>
    </w:p>
    <w:p w14:paraId="7D610D8F" w14:textId="78526983" w:rsidR="00F9665F" w:rsidRPr="00537183" w:rsidRDefault="00F9665F" w:rsidP="00256D18">
      <w:pPr>
        <w:tabs>
          <w:tab w:val="left" w:pos="3784"/>
        </w:tabs>
        <w:rPr>
          <w:b/>
        </w:rPr>
      </w:pPr>
      <w:r>
        <w:rPr>
          <w:b/>
        </w:rPr>
        <w:t xml:space="preserve">   Kabouters</w:t>
      </w:r>
      <w:r w:rsidR="00256D18">
        <w:rPr>
          <w:b/>
        </w:rPr>
        <w:tab/>
      </w:r>
    </w:p>
    <w:p w14:paraId="0F521AF1" w14:textId="4D936EF3" w:rsidR="00F9665F" w:rsidRDefault="00F9665F" w:rsidP="00F9665F">
      <w:pPr>
        <w:rPr>
          <w:b/>
        </w:rPr>
      </w:pPr>
      <w:r>
        <w:rPr>
          <w:b/>
        </w:rPr>
        <w:t xml:space="preserve">  </w:t>
      </w:r>
      <w:r w:rsidRPr="00537183">
        <w:rPr>
          <w:b/>
        </w:rPr>
        <w:t>201</w:t>
      </w:r>
      <w:r>
        <w:rPr>
          <w:b/>
        </w:rPr>
        <w:t>8 – 2019</w:t>
      </w:r>
    </w:p>
    <w:p w14:paraId="5BE049EB" w14:textId="5C655A1B" w:rsidR="00F9665F" w:rsidRPr="009861B7" w:rsidRDefault="00F9665F" w:rsidP="00F9665F">
      <w:r w:rsidRPr="009861B7">
        <w:t xml:space="preserve">Dag lieve </w:t>
      </w:r>
      <w:r>
        <w:t xml:space="preserve">kaboutertjes </w:t>
      </w:r>
    </w:p>
    <w:p w14:paraId="4680A951" w14:textId="675F61BE" w:rsidR="00F9665F" w:rsidRPr="009861B7" w:rsidRDefault="005B70B0" w:rsidP="00F9665F">
      <w:r>
        <w:rPr>
          <w:noProof/>
        </w:rPr>
        <w:drawing>
          <wp:anchor distT="0" distB="0" distL="114300" distR="114300" simplePos="0" relativeHeight="251662336" behindDoc="0" locked="0" layoutInCell="1" allowOverlap="1" wp14:anchorId="41B198EF" wp14:editId="4DCF547B">
            <wp:simplePos x="0" y="0"/>
            <wp:positionH relativeFrom="margin">
              <wp:posOffset>5585844</wp:posOffset>
            </wp:positionH>
            <wp:positionV relativeFrom="margin">
              <wp:posOffset>1745482</wp:posOffset>
            </wp:positionV>
            <wp:extent cx="789305" cy="713105"/>
            <wp:effectExtent l="114300" t="0" r="0" b="67945"/>
            <wp:wrapSquare wrapText="bothSides"/>
            <wp:docPr id="8" name="Afbeelding 8" descr="https://scontent.fbru1-1.fna.fbcdn.net/v/t1.15752-9/40435680_714215392245399_6146457727993380864_n.jpg?_nc_cat=0&amp;oh=0dc151c65e4e008bf364177ff2ca7933&amp;oe=5C2D8F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ru1-1.fna.fbcdn.net/v/t1.15752-9/40435680_714215392245399_6146457727993380864_n.jpg?_nc_cat=0&amp;oh=0dc151c65e4e008bf364177ff2ca7933&amp;oe=5C2D8F0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0000" l="10000" r="100000">
                                  <a14:foregroundMark x1="87292" y1="57973" x2="87292" y2="57973"/>
                                  <a14:foregroundMark x1="75833" y1="14595" x2="75833" y2="14595"/>
                                  <a14:foregroundMark x1="86979" y1="12027" x2="86979" y2="12027"/>
                                  <a14:foregroundMark x1="81563" y1="9595" x2="81563" y2="9595"/>
                                  <a14:foregroundMark x1="82292" y1="9595" x2="82292" y2="9595"/>
                                  <a14:foregroundMark x1="82188" y1="2568" x2="82188" y2="2568"/>
                                  <a14:foregroundMark x1="80625" y1="2432" x2="80625" y2="2432"/>
                                  <a14:foregroundMark x1="88750" y1="66351" x2="88750" y2="66351"/>
                                  <a14:backgroundMark x1="72396" y1="73514" x2="72396" y2="73514"/>
                                  <a14:backgroundMark x1="91146" y1="76622" x2="91146" y2="76622"/>
                                  <a14:backgroundMark x1="84167" y1="81216" x2="84167" y2="81216"/>
                                  <a14:backgroundMark x1="79583" y1="82432" x2="79583" y2="82432"/>
                                  <a14:backgroundMark x1="66979" y1="68514" x2="66979" y2="68514"/>
                                  <a14:backgroundMark x1="72500" y1="63514" x2="72500" y2="63514"/>
                                  <a14:backgroundMark x1="76458" y1="62297" x2="76458" y2="62297"/>
                                  <a14:backgroundMark x1="65521" y1="63514" x2="65521" y2="63514"/>
                                  <a14:backgroundMark x1="61667" y1="68784" x2="61667" y2="68784"/>
                                  <a14:backgroundMark x1="59792" y1="72568" x2="59792" y2="72568"/>
                                  <a14:backgroundMark x1="59271" y1="75405" x2="59271" y2="75405"/>
                                  <a14:backgroundMark x1="64271" y1="79054" x2="64271" y2="79054"/>
                                  <a14:backgroundMark x1="80625" y1="68919" x2="80625" y2="68919"/>
                                  <a14:backgroundMark x1="95417" y1="74189" x2="95417" y2="74189"/>
                                  <a14:backgroundMark x1="98333" y1="81622" x2="98333" y2="81622"/>
                                  <a14:backgroundMark x1="86979" y1="66351" x2="86979" y2="66351"/>
                                  <a14:backgroundMark x1="88021" y1="66351" x2="88021" y2="66351"/>
                                  <a14:backgroundMark x1="76771" y1="78514" x2="76771" y2="78514"/>
                                  <a14:backgroundMark x1="75313" y1="81216" x2="75313" y2="81216"/>
                                  <a14:backgroundMark x1="72500" y1="79189" x2="72500" y2="79189"/>
                                  <a14:backgroundMark x1="89167" y1="80405" x2="89167" y2="80405"/>
                                  <a14:backgroundMark x1="93438" y1="77162" x2="93438" y2="77162"/>
                                  <a14:backgroundMark x1="97292" y1="72838" x2="97292" y2="72838"/>
                                  <a14:backgroundMark x1="81979" y1="72027" x2="81979" y2="72027"/>
                                  <a14:backgroundMark x1="70104" y1="70676" x2="70104" y2="70676"/>
                                  <a14:backgroundMark x1="72188" y1="64189" x2="72188" y2="64189"/>
                                  <a14:backgroundMark x1="75729" y1="64865" x2="75729" y2="64865"/>
                                  <a14:backgroundMark x1="76250" y1="68243" x2="76250" y2="68243"/>
                                  <a14:backgroundMark x1="75729" y1="76892" x2="75729" y2="76892"/>
                                  <a14:backgroundMark x1="84688" y1="76622" x2="84688" y2="76622"/>
                                  <a14:backgroundMark x1="92083" y1="77568" x2="92083" y2="77568"/>
                                  <a14:backgroundMark x1="96354" y1="75676" x2="96354" y2="75676"/>
                                  <a14:backgroundMark x1="98021" y1="80270" x2="98021" y2="802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5" b="16674"/>
                    <a:stretch/>
                  </pic:blipFill>
                  <pic:spPr bwMode="auto">
                    <a:xfrm rot="1488525">
                      <a:off x="0" y="0"/>
                      <a:ext cx="7893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B4F">
        <w:rPr>
          <w:noProof/>
        </w:rPr>
        <w:drawing>
          <wp:anchor distT="0" distB="0" distL="114300" distR="114300" simplePos="0" relativeHeight="251660288" behindDoc="0" locked="0" layoutInCell="1" allowOverlap="1" wp14:anchorId="5F0D71CB" wp14:editId="41322644">
            <wp:simplePos x="0" y="0"/>
            <wp:positionH relativeFrom="margin">
              <wp:posOffset>-856792</wp:posOffset>
            </wp:positionH>
            <wp:positionV relativeFrom="margin">
              <wp:posOffset>4915993</wp:posOffset>
            </wp:positionV>
            <wp:extent cx="732790" cy="722630"/>
            <wp:effectExtent l="0" t="0" r="0" b="1270"/>
            <wp:wrapSquare wrapText="bothSides"/>
            <wp:docPr id="6" name="Afbeelding 6" descr="https://scontent.fbru1-1.fna.fbcdn.net/v/t1.15752-9/40441212_320196485398038_3613816612777361408_n.jpg?_nc_cat=0&amp;oh=b330f618443b64cbda3da2493214ae80&amp;oe=5BF872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ru1-1.fna.fbcdn.net/v/t1.15752-9/40441212_320196485398038_3613816612777361408_n.jpg?_nc_cat=0&amp;oh=b330f618443b64cbda3da2493214ae80&amp;oe=5BF872F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54" b="99546" l="521" r="95208">
                                  <a14:foregroundMark x1="81979" y1="7264" x2="81979" y2="7264"/>
                                  <a14:foregroundMark x1="86771" y1="4881" x2="86771" y2="4881"/>
                                  <a14:foregroundMark x1="85833" y1="1589" x2="85833" y2="1589"/>
                                  <a14:foregroundMark x1="83229" y1="12713" x2="83229" y2="12713"/>
                                  <a14:foregroundMark x1="86563" y1="9875" x2="86563" y2="9875"/>
                                  <a14:foregroundMark x1="79792" y1="7605" x2="79792" y2="7605"/>
                                  <a14:foregroundMark x1="77292" y1="8627" x2="77292" y2="8627"/>
                                  <a14:foregroundMark x1="73646" y1="10670" x2="73646" y2="10670"/>
                                  <a14:foregroundMark x1="74792" y1="9875" x2="74792" y2="9875"/>
                                  <a14:foregroundMark x1="70521" y1="13280" x2="70521" y2="13280"/>
                                  <a14:foregroundMark x1="65208" y1="18275" x2="65208" y2="18275"/>
                                  <a14:foregroundMark x1="63542" y1="20091" x2="63542" y2="20091"/>
                                  <a14:foregroundMark x1="60208" y1="24291" x2="60208" y2="24291"/>
                                  <a14:foregroundMark x1="58750" y1="26334" x2="58750" y2="26334"/>
                                  <a14:foregroundMark x1="55208" y1="31215" x2="55208" y2="31215"/>
                                  <a14:foregroundMark x1="51146" y1="36776" x2="51146" y2="36776"/>
                                  <a14:foregroundMark x1="67917" y1="15437" x2="67917" y2="15437"/>
                                  <a14:foregroundMark x1="71771" y1="11691" x2="71771" y2="11691"/>
                                  <a14:foregroundMark x1="75833" y1="9421" x2="75833" y2="9421"/>
                                  <a14:foregroundMark x1="78229" y1="8400" x2="78229" y2="8400"/>
                                  <a14:foregroundMark x1="80521" y1="5789" x2="80521" y2="5789"/>
                                  <a14:foregroundMark x1="85313" y1="4994" x2="85313" y2="4994"/>
                                  <a14:foregroundMark x1="83229" y1="10443" x2="83229" y2="10443"/>
                                  <a14:foregroundMark x1="85833" y1="7832" x2="85833" y2="7832"/>
                                  <a14:foregroundMark x1="89688" y1="4200" x2="89688" y2="4200"/>
                                  <a14:foregroundMark x1="91042" y1="4200" x2="91042" y2="4200"/>
                                  <a14:foregroundMark x1="85625" y1="2838" x2="85625" y2="2838"/>
                                  <a14:foregroundMark x1="82708" y1="4200" x2="82708" y2="4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3" b="-1414"/>
                    <a:stretch/>
                  </pic:blipFill>
                  <pic:spPr bwMode="auto">
                    <a:xfrm>
                      <a:off x="0" y="0"/>
                      <a:ext cx="73279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65F" w:rsidRPr="009861B7">
        <w:t>Het is tijd om</w:t>
      </w:r>
      <w:r w:rsidR="008D7E21">
        <w:t xml:space="preserve"> voor het eerst</w:t>
      </w:r>
      <w:r w:rsidR="00F9665F" w:rsidRPr="009861B7">
        <w:t xml:space="preserve"> in een supertof megaleuk KSA-jaar te vliegen! En omdat jullie zeker geen enkel activiteit mogen missen, raden we jullie aan om deze kalender een pla</w:t>
      </w:r>
      <w:r w:rsidR="00F9665F">
        <w:t>atsje boven jullie bed te geven</w:t>
      </w:r>
      <w:r w:rsidR="00F9665F" w:rsidRPr="009861B7">
        <w:t xml:space="preserve">. Dan kunnen jullie al beginnen dromen van onze superleuke activiteiten. </w:t>
      </w:r>
      <w:r w:rsidR="00F9665F">
        <w:t>Elke activiteit</w:t>
      </w:r>
      <w:r w:rsidR="00F9665F" w:rsidRPr="009861B7">
        <w:t xml:space="preserve"> start om </w:t>
      </w:r>
      <w:r w:rsidR="00F9665F" w:rsidRPr="009861B7">
        <w:rPr>
          <w:b/>
        </w:rPr>
        <w:t>14u</w:t>
      </w:r>
      <w:r w:rsidR="00F9665F" w:rsidRPr="009861B7">
        <w:t xml:space="preserve"> </w:t>
      </w:r>
      <w:r w:rsidR="00F9665F" w:rsidRPr="009861B7">
        <w:rPr>
          <w:b/>
        </w:rPr>
        <w:t>tot</w:t>
      </w:r>
      <w:r w:rsidR="00F9665F" w:rsidRPr="009861B7">
        <w:t xml:space="preserve"> </w:t>
      </w:r>
      <w:r w:rsidR="00F9665F" w:rsidRPr="009861B7">
        <w:rPr>
          <w:b/>
        </w:rPr>
        <w:t>16u30</w:t>
      </w:r>
      <w:r w:rsidR="00F9665F" w:rsidRPr="009861B7">
        <w:t xml:space="preserve"> om de twee weken</w:t>
      </w:r>
      <w:r w:rsidR="00F9665F">
        <w:t xml:space="preserve"> op een </w:t>
      </w:r>
      <w:r w:rsidR="00F9665F" w:rsidRPr="009861B7">
        <w:rPr>
          <w:b/>
        </w:rPr>
        <w:t>zaterdag</w:t>
      </w:r>
      <w:r w:rsidR="00F9665F" w:rsidRPr="009861B7">
        <w:t xml:space="preserve"> in </w:t>
      </w:r>
      <w:proofErr w:type="spellStart"/>
      <w:r w:rsidR="00F9665F" w:rsidRPr="009861B7">
        <w:rPr>
          <w:b/>
        </w:rPr>
        <w:t>Briekeljong</w:t>
      </w:r>
      <w:proofErr w:type="spellEnd"/>
      <w:r w:rsidR="00F9665F" w:rsidRPr="009861B7">
        <w:t>, tenzij anders vermeld.</w:t>
      </w:r>
      <w:r w:rsidR="00F9665F" w:rsidRPr="009861B7">
        <w:br/>
      </w:r>
      <w:r w:rsidR="008D7E21">
        <w:t>V</w:t>
      </w:r>
      <w:r w:rsidR="00F9665F" w:rsidRPr="009861B7">
        <w:t xml:space="preserve">ergeet zeker niet je </w:t>
      </w:r>
      <w:r w:rsidR="00F9665F" w:rsidRPr="009861B7">
        <w:rPr>
          <w:b/>
        </w:rPr>
        <w:t>sjaaltje</w:t>
      </w:r>
      <w:r w:rsidR="00F9665F" w:rsidRPr="009861B7">
        <w:br/>
      </w:r>
      <w:r w:rsidR="008D7E21">
        <w:t>V</w:t>
      </w:r>
      <w:r w:rsidR="00F9665F" w:rsidRPr="009861B7">
        <w:t xml:space="preserve">ele lieve en enthousiaste groetjes van jullie </w:t>
      </w:r>
      <w:r w:rsidR="00F9665F">
        <w:t>kabouter</w:t>
      </w:r>
      <w:r w:rsidR="00F9665F" w:rsidRPr="009861B7">
        <w:t xml:space="preserve">leiding: </w:t>
      </w:r>
      <w:r w:rsidR="008D7E21">
        <w:t xml:space="preserve">Jolien, Lotte, </w:t>
      </w:r>
      <w:proofErr w:type="spellStart"/>
      <w:r w:rsidR="008D7E21">
        <w:t>Robynn</w:t>
      </w:r>
      <w:proofErr w:type="spellEnd"/>
      <w:r w:rsidR="008D7E21">
        <w:t xml:space="preserve">, Ilse, Ine, </w:t>
      </w:r>
      <w:proofErr w:type="spellStart"/>
      <w:r w:rsidR="008D7E21">
        <w:t>Jitse</w:t>
      </w:r>
      <w:proofErr w:type="spellEnd"/>
      <w:r w:rsidR="008D7E21">
        <w:t xml:space="preserve"> en Beatrijs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2611"/>
        <w:gridCol w:w="2902"/>
        <w:gridCol w:w="1600"/>
      </w:tblGrid>
      <w:tr w:rsidR="00F9665F" w:rsidRPr="00F9665F" w14:paraId="7D475223" w14:textId="77777777" w:rsidTr="00F9665F"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C664F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bookmarkStart w:id="0" w:name="_GoBack" w:colFirst="0" w:colLast="4"/>
            <w:r w:rsidRPr="00F9665F">
              <w:rPr>
                <w:rFonts w:ascii="Calibri" w:eastAsia="Times New Roman" w:hAnsi="Calibri" w:cs="Calibri"/>
                <w:b/>
                <w:bCs/>
                <w:lang w:eastAsia="nl-BE"/>
              </w:rPr>
              <w:t>Datum?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DD565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b/>
                <w:bCs/>
                <w:lang w:eastAsia="nl-BE"/>
              </w:rPr>
              <w:t>Wat?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03E5C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b/>
                <w:bCs/>
                <w:lang w:eastAsia="nl-BE"/>
              </w:rPr>
              <w:t>Waar? 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531E0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b/>
                <w:bCs/>
                <w:lang w:eastAsia="nl-BE"/>
              </w:rPr>
              <w:t>Wanneer?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F9665F" w:rsidRPr="00F9665F" w14:paraId="3618F920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6FAFB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15 september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7492C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b/>
                <w:bCs/>
                <w:lang w:eastAsia="nl-BE"/>
              </w:rPr>
              <w:t>Startdag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EFC98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lang w:eastAsia="nl-BE"/>
              </w:rPr>
              <w:t>Briekeljong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D245E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nl-BE"/>
              </w:rPr>
            </w:pPr>
            <w:r w:rsidRPr="00F656CD">
              <w:rPr>
                <w:rFonts w:ascii="Calibri" w:eastAsia="Times New Roman" w:hAnsi="Calibri" w:cs="Calibri"/>
                <w:b/>
                <w:lang w:eastAsia="nl-BE"/>
              </w:rPr>
              <w:t>13.30 – 16.30 u. </w:t>
            </w:r>
          </w:p>
        </w:tc>
      </w:tr>
      <w:tr w:rsidR="00F9665F" w:rsidRPr="00F9665F" w14:paraId="427C8CCB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A0555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22 september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B7D5F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8D7E21">
              <w:rPr>
                <w:rFonts w:ascii="Calibri" w:eastAsia="Times New Roman" w:hAnsi="Calibri" w:cs="Calibri"/>
                <w:bCs/>
                <w:lang w:eastAsia="nl-BE"/>
              </w:rPr>
              <w:t>Activiteit</w:t>
            </w:r>
            <w:r w:rsidRPr="008D7E2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58A24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lang w:eastAsia="nl-BE"/>
              </w:rPr>
              <w:t>Briekeljong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15EBE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14 – 16.30 u. </w:t>
            </w:r>
          </w:p>
        </w:tc>
      </w:tr>
      <w:tr w:rsidR="00F9665F" w:rsidRPr="00F9665F" w14:paraId="50D1C1B8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2258F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6 oktober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7A250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b/>
                <w:bCs/>
                <w:lang w:eastAsia="nl-BE"/>
              </w:rPr>
              <w:t>Bosactiviteit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A95DA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nl-BE"/>
              </w:rPr>
            </w:pPr>
            <w:proofErr w:type="spellStart"/>
            <w:r w:rsidRPr="008D7E21">
              <w:rPr>
                <w:rFonts w:ascii="Calibri" w:eastAsia="Times New Roman" w:hAnsi="Calibri" w:cs="Calibri"/>
                <w:b/>
                <w:lang w:eastAsia="nl-BE"/>
              </w:rPr>
              <w:t>Calmeynbos</w:t>
            </w:r>
            <w:proofErr w:type="spellEnd"/>
            <w:r w:rsidRPr="008D7E21">
              <w:rPr>
                <w:rFonts w:ascii="Calibri" w:eastAsia="Times New Roman" w:hAnsi="Calibri" w:cs="Calibri"/>
                <w:b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3AE48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14 – 16.30 u. </w:t>
            </w:r>
          </w:p>
        </w:tc>
      </w:tr>
      <w:tr w:rsidR="00F9665F" w:rsidRPr="00F9665F" w14:paraId="149F5C65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18736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i/>
                <w:iCs/>
                <w:lang w:eastAsia="nl-BE"/>
              </w:rPr>
              <w:t>19 oktober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CF483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b/>
                <w:bCs/>
                <w:i/>
                <w:iCs/>
                <w:lang w:eastAsia="nl-BE"/>
              </w:rPr>
              <w:t>Dag van de jeugdbeweging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D33E2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i/>
                <w:iCs/>
                <w:lang w:eastAsia="nl-BE"/>
              </w:rPr>
              <w:t>Op school in uniform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C4D54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i/>
                <w:iCs/>
                <w:lang w:eastAsia="nl-BE"/>
              </w:rPr>
              <w:t>Heel de dag!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F9665F" w:rsidRPr="00F9665F" w14:paraId="500E1B70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8501B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27 oktober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5E53E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b/>
                <w:bCs/>
                <w:lang w:eastAsia="nl-BE"/>
              </w:rPr>
              <w:t>Activiteit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82F4D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nl-BE"/>
              </w:rPr>
            </w:pPr>
            <w:r w:rsidRPr="008D7E21">
              <w:rPr>
                <w:rFonts w:ascii="Calibri" w:eastAsia="Times New Roman" w:hAnsi="Calibri" w:cs="Calibri"/>
                <w:b/>
                <w:lang w:eastAsia="nl-BE"/>
              </w:rPr>
              <w:t>Speelplaats College middelbaar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B6429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14 – 16.30 u. </w:t>
            </w:r>
          </w:p>
        </w:tc>
      </w:tr>
      <w:tr w:rsidR="00F9665F" w:rsidRPr="00F9665F" w14:paraId="189CC101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F676A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b/>
                <w:bCs/>
                <w:lang w:eastAsia="nl-BE"/>
              </w:rPr>
              <w:t>27 &amp; 28 oktober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F18D0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b/>
                <w:bCs/>
                <w:lang w:eastAsia="nl-BE"/>
              </w:rPr>
              <w:t>Mosselweekend 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7AC19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b/>
                <w:bCs/>
                <w:lang w:eastAsia="nl-BE"/>
              </w:rPr>
              <w:t>Refter College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1E7F6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b/>
                <w:bCs/>
                <w:lang w:eastAsia="nl-BE"/>
              </w:rPr>
              <w:t>Info volgt nog.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F9665F" w:rsidRPr="00F9665F" w14:paraId="1EB0769F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507C6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10 november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80A8C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8D7E21">
              <w:rPr>
                <w:rFonts w:ascii="Calibri" w:eastAsia="Times New Roman" w:hAnsi="Calibri" w:cs="Calibri"/>
                <w:bCs/>
                <w:lang w:eastAsia="nl-BE"/>
              </w:rPr>
              <w:t>Activiteit</w:t>
            </w:r>
            <w:r w:rsidRPr="008D7E2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991F9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lang w:eastAsia="nl-BE"/>
              </w:rPr>
              <w:t>Briekeljong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1D3A0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14 – 16.30 u. </w:t>
            </w:r>
          </w:p>
        </w:tc>
      </w:tr>
      <w:tr w:rsidR="00F9665F" w:rsidRPr="00F9665F" w14:paraId="33087124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36EE7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24 november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27626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8D7E21">
              <w:rPr>
                <w:rFonts w:ascii="Calibri" w:eastAsia="Times New Roman" w:hAnsi="Calibri" w:cs="Calibri"/>
                <w:bCs/>
                <w:lang w:eastAsia="nl-BE"/>
              </w:rPr>
              <w:t>Activiteit</w:t>
            </w:r>
            <w:r w:rsidRPr="008D7E2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B6EBC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lang w:eastAsia="nl-BE"/>
              </w:rPr>
              <w:t>Briekeljong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427D2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14 – 16.30 u. </w:t>
            </w:r>
          </w:p>
        </w:tc>
      </w:tr>
      <w:tr w:rsidR="00F9665F" w:rsidRPr="00F9665F" w14:paraId="05A03787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9415A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8 december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CFA47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b/>
                <w:bCs/>
                <w:lang w:eastAsia="nl-BE"/>
              </w:rPr>
              <w:t>Sintfeestje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A54CE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lang w:eastAsia="nl-BE"/>
              </w:rPr>
              <w:t>Briekeljong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42299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14 – 16.30 u. </w:t>
            </w:r>
          </w:p>
        </w:tc>
      </w:tr>
      <w:tr w:rsidR="00F9665F" w:rsidRPr="00F9665F" w14:paraId="3C654F8A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EF7C1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22 december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38C6B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b/>
                <w:bCs/>
                <w:lang w:eastAsia="nl-BE"/>
              </w:rPr>
              <w:t>Kerstfeestje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EAE86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lang w:eastAsia="nl-BE"/>
              </w:rPr>
              <w:t>Briekeljong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A39B9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14 – 16.30 u. </w:t>
            </w:r>
          </w:p>
        </w:tc>
      </w:tr>
      <w:tr w:rsidR="00F9665F" w:rsidRPr="00F9665F" w14:paraId="74229AC1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9391A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5 januari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0575D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b/>
                <w:bCs/>
                <w:lang w:eastAsia="nl-BE"/>
              </w:rPr>
              <w:t>Filmactiviteit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4581C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lang w:eastAsia="nl-BE"/>
              </w:rPr>
              <w:t>Briekeljong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51564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14 – 16.30 u. </w:t>
            </w:r>
          </w:p>
        </w:tc>
      </w:tr>
      <w:tr w:rsidR="00F9665F" w:rsidRPr="00F9665F" w14:paraId="6F946934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7E103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19 januari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01684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8D7E21">
              <w:rPr>
                <w:rFonts w:ascii="Calibri" w:eastAsia="Times New Roman" w:hAnsi="Calibri" w:cs="Calibri"/>
                <w:bCs/>
                <w:lang w:eastAsia="nl-BE"/>
              </w:rPr>
              <w:t>Activiteit</w:t>
            </w:r>
            <w:r w:rsidRPr="008D7E2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CAB7B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lang w:eastAsia="nl-BE"/>
              </w:rPr>
              <w:t>Briekeljong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6C3F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14 – 16.30 u. </w:t>
            </w:r>
          </w:p>
        </w:tc>
      </w:tr>
      <w:tr w:rsidR="00F9665F" w:rsidRPr="00F9665F" w14:paraId="1BD64E11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4D233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2 februari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0ADFF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8D7E21">
              <w:rPr>
                <w:rFonts w:ascii="Calibri" w:eastAsia="Times New Roman" w:hAnsi="Calibri" w:cs="Calibri"/>
                <w:bCs/>
                <w:lang w:eastAsia="nl-BE"/>
              </w:rPr>
              <w:t>Activiteit</w:t>
            </w:r>
            <w:r w:rsidRPr="008D7E2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FBD58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lang w:eastAsia="nl-BE"/>
              </w:rPr>
              <w:t>Briekeljong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FAB2A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14 – 16.30 u. </w:t>
            </w:r>
          </w:p>
        </w:tc>
      </w:tr>
      <w:tr w:rsidR="00F9665F" w:rsidRPr="00F9665F" w14:paraId="3BDCFE94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D938F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23 februari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27CF5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b/>
                <w:bCs/>
                <w:lang w:eastAsia="nl-BE"/>
              </w:rPr>
              <w:t>Kaloeberdag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0C30E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lang w:eastAsia="nl-BE"/>
              </w:rPr>
              <w:t>Briekeljong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7DA42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nl-BE"/>
              </w:rPr>
            </w:pPr>
            <w:r w:rsidRPr="008D7E21">
              <w:rPr>
                <w:rFonts w:ascii="Calibri" w:eastAsia="Times New Roman" w:hAnsi="Calibri" w:cs="Calibri"/>
                <w:b/>
                <w:lang w:eastAsia="nl-BE"/>
              </w:rPr>
              <w:t>9.30 – 17u. </w:t>
            </w:r>
          </w:p>
        </w:tc>
      </w:tr>
      <w:tr w:rsidR="00F9665F" w:rsidRPr="00F9665F" w14:paraId="50C2F210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F3D1F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9 maart 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8A16E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8D7E21">
              <w:rPr>
                <w:rFonts w:ascii="Calibri" w:eastAsia="Times New Roman" w:hAnsi="Calibri" w:cs="Calibri"/>
                <w:bCs/>
                <w:lang w:eastAsia="nl-BE"/>
              </w:rPr>
              <w:t>Activiteit</w:t>
            </w:r>
            <w:r w:rsidRPr="008D7E2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5EAA1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lang w:eastAsia="nl-BE"/>
              </w:rPr>
              <w:t>Briekeljong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6EB04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14 – 16.30 u. </w:t>
            </w:r>
          </w:p>
        </w:tc>
      </w:tr>
      <w:tr w:rsidR="00F9665F" w:rsidRPr="00F9665F" w14:paraId="1E216024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D2228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16 maart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44A46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8D7E21">
              <w:rPr>
                <w:rFonts w:ascii="Calibri" w:eastAsia="Times New Roman" w:hAnsi="Calibri" w:cs="Calibri"/>
                <w:bCs/>
                <w:lang w:eastAsia="nl-BE"/>
              </w:rPr>
              <w:t>Activiteit</w:t>
            </w:r>
            <w:r w:rsidRPr="008D7E2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22EED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lang w:eastAsia="nl-BE"/>
              </w:rPr>
              <w:t>Briekeljong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F2F95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14 – 16.30 u. </w:t>
            </w:r>
          </w:p>
        </w:tc>
      </w:tr>
      <w:tr w:rsidR="00F9665F" w:rsidRPr="00F9665F" w14:paraId="76512FF0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205F8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30 maart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BBA1D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8D7E21">
              <w:rPr>
                <w:rFonts w:ascii="Calibri" w:eastAsia="Times New Roman" w:hAnsi="Calibri" w:cs="Calibri"/>
                <w:bCs/>
                <w:lang w:eastAsia="nl-BE"/>
              </w:rPr>
              <w:t>Activiteit</w:t>
            </w:r>
            <w:r w:rsidRPr="008D7E2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F94CB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lang w:eastAsia="nl-BE"/>
              </w:rPr>
              <w:t>Briekeljong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C262C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14 – 16.30 u. </w:t>
            </w:r>
          </w:p>
        </w:tc>
      </w:tr>
      <w:tr w:rsidR="00F9665F" w:rsidRPr="00F9665F" w14:paraId="17C63796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8EEBE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6 april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BBFE0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8D7E21">
              <w:rPr>
                <w:rFonts w:ascii="Calibri" w:eastAsia="Times New Roman" w:hAnsi="Calibri" w:cs="Calibri"/>
                <w:bCs/>
                <w:lang w:eastAsia="nl-BE"/>
              </w:rPr>
              <w:t>Activiteit</w:t>
            </w:r>
            <w:r w:rsidRPr="008D7E2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CA779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lang w:eastAsia="nl-BE"/>
              </w:rPr>
              <w:t>Briekeljong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1C883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14 – 16.30 u. </w:t>
            </w:r>
          </w:p>
        </w:tc>
      </w:tr>
      <w:tr w:rsidR="00F9665F" w:rsidRPr="00F9665F" w14:paraId="7807D7AC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F41D9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20 april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DD8D4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b/>
                <w:bCs/>
                <w:lang w:eastAsia="nl-BE"/>
              </w:rPr>
              <w:t>Vriendjesdag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4234A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lang w:eastAsia="nl-BE"/>
              </w:rPr>
              <w:t>Briekeljong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ACBC4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nl-BE"/>
              </w:rPr>
            </w:pPr>
            <w:r w:rsidRPr="00F656CD">
              <w:rPr>
                <w:rFonts w:ascii="Calibri" w:eastAsia="Times New Roman" w:hAnsi="Calibri" w:cs="Calibri"/>
                <w:b/>
                <w:lang w:eastAsia="nl-BE"/>
              </w:rPr>
              <w:t>13.30 – 17 u. </w:t>
            </w:r>
          </w:p>
        </w:tc>
      </w:tr>
      <w:tr w:rsidR="00F9665F" w:rsidRPr="00F9665F" w14:paraId="13666404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9C789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4 mei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8BBE5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8D7E21">
              <w:rPr>
                <w:rFonts w:ascii="Calibri" w:eastAsia="Times New Roman" w:hAnsi="Calibri" w:cs="Calibri"/>
                <w:bCs/>
                <w:lang w:eastAsia="nl-BE"/>
              </w:rPr>
              <w:t>Activiteit</w:t>
            </w:r>
            <w:r w:rsidRPr="008D7E2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D13F6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proofErr w:type="spellStart"/>
            <w:r w:rsidRPr="00F9665F">
              <w:rPr>
                <w:rFonts w:ascii="Calibri" w:eastAsia="Times New Roman" w:hAnsi="Calibri" w:cs="Calibri"/>
                <w:lang w:eastAsia="nl-BE"/>
              </w:rPr>
              <w:t>Briekeljong</w:t>
            </w:r>
            <w:proofErr w:type="spellEnd"/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3A10F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14 – 16.30 u. </w:t>
            </w:r>
          </w:p>
        </w:tc>
      </w:tr>
      <w:tr w:rsidR="00F9665F" w:rsidRPr="00F9665F" w14:paraId="55F6114A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79D55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18 mei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BA257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b/>
                <w:bCs/>
                <w:lang w:eastAsia="nl-BE"/>
              </w:rPr>
              <w:t>Strandactiviteit</w:t>
            </w:r>
            <w:r w:rsidRPr="00F9665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FC2FE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nl-BE"/>
              </w:rPr>
            </w:pPr>
            <w:r w:rsidRPr="008D7E21">
              <w:rPr>
                <w:rFonts w:ascii="Calibri" w:eastAsia="Times New Roman" w:hAnsi="Calibri" w:cs="Calibri"/>
                <w:b/>
                <w:lang w:eastAsia="nl-BE"/>
              </w:rPr>
              <w:t>Ster der Zee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84684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14 – 16.30 u. </w:t>
            </w:r>
          </w:p>
        </w:tc>
      </w:tr>
      <w:tr w:rsidR="00F9665F" w:rsidRPr="00F9665F" w14:paraId="14B8E212" w14:textId="77777777" w:rsidTr="00F9665F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22DD4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F9665F">
              <w:rPr>
                <w:rFonts w:ascii="Calibri" w:eastAsia="Times New Roman" w:hAnsi="Calibri" w:cs="Calibri"/>
                <w:lang w:eastAsia="nl-BE"/>
              </w:rPr>
              <w:t>2 – 6 juli 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51813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8D7E21">
              <w:rPr>
                <w:rFonts w:ascii="Calibri" w:eastAsia="Times New Roman" w:hAnsi="Calibri" w:cs="Calibri"/>
                <w:bCs/>
                <w:lang w:eastAsia="nl-BE"/>
              </w:rPr>
              <w:t>Klein kamp</w:t>
            </w:r>
            <w:r w:rsidRPr="008D7E2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966A0" w14:textId="77777777" w:rsidR="00F9665F" w:rsidRPr="00F9665F" w:rsidRDefault="008D7E21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T’ Dorpshuis </w:t>
            </w:r>
            <w:proofErr w:type="spellStart"/>
            <w:r w:rsidR="00F9665F" w:rsidRPr="00F9665F">
              <w:rPr>
                <w:rFonts w:ascii="Calibri" w:eastAsia="Times New Roman" w:hAnsi="Calibri" w:cs="Calibri"/>
                <w:lang w:eastAsia="nl-BE"/>
              </w:rPr>
              <w:t>Haringe</w:t>
            </w:r>
            <w:proofErr w:type="spellEnd"/>
            <w:r w:rsidR="00F9665F" w:rsidRPr="00F9665F">
              <w:rPr>
                <w:rFonts w:ascii="Calibri" w:eastAsia="Times New Roman" w:hAnsi="Calibri" w:cs="Calibri"/>
                <w:lang w:eastAsia="nl-BE"/>
              </w:rPr>
              <w:t> </w:t>
            </w:r>
            <w:r>
              <w:rPr>
                <w:rFonts w:ascii="Calibri" w:eastAsia="Times New Roman" w:hAnsi="Calibri" w:cs="Calibri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br/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 xml:space="preserve">Poperinge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2B3CF" w14:textId="77777777" w:rsidR="00F9665F" w:rsidRPr="00F9665F" w:rsidRDefault="00F9665F" w:rsidP="00F9665F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nl-BE"/>
              </w:rPr>
            </w:pPr>
            <w:r w:rsidRPr="008D7E21">
              <w:rPr>
                <w:rFonts w:ascii="Calibri" w:eastAsia="Times New Roman" w:hAnsi="Calibri" w:cs="Calibri"/>
                <w:b/>
                <w:lang w:eastAsia="nl-BE"/>
              </w:rPr>
              <w:t>Info volgt nog. </w:t>
            </w:r>
          </w:p>
        </w:tc>
      </w:tr>
      <w:bookmarkEnd w:id="0"/>
    </w:tbl>
    <w:p w14:paraId="13C58629" w14:textId="357DAF22" w:rsidR="00F9665F" w:rsidRDefault="00F9665F" w:rsidP="00F9665F">
      <w:pPr>
        <w:pStyle w:val="Geenafstand"/>
      </w:pPr>
    </w:p>
    <w:p w14:paraId="1BB8A086" w14:textId="5421B79B" w:rsidR="00F9665F" w:rsidRDefault="00F9665F" w:rsidP="00F9665F">
      <w:pPr>
        <w:pStyle w:val="Geenafstand"/>
      </w:pPr>
      <w:r>
        <w:t>Voor vragen of problemen mag je altijd bellen/mailen naar:</w:t>
      </w:r>
    </w:p>
    <w:p w14:paraId="14F2EF0D" w14:textId="260EB303" w:rsidR="00F9665F" w:rsidRDefault="00F9665F" w:rsidP="00F9665F">
      <w:pPr>
        <w:pStyle w:val="Geenafstand"/>
      </w:pPr>
      <w:r w:rsidRPr="003573F9">
        <w:rPr>
          <w:b/>
          <w:u w:val="single"/>
        </w:rPr>
        <w:t>De takverantwoordelijke</w:t>
      </w:r>
      <w:r>
        <w:t xml:space="preserve">: </w:t>
      </w:r>
      <w:r w:rsidRPr="009861B7">
        <w:t>Beatrijs Bonnez</w:t>
      </w:r>
      <w:r>
        <w:t xml:space="preserve"> (0492/08</w:t>
      </w:r>
      <w:r w:rsidR="00F656CD">
        <w:t xml:space="preserve"> </w:t>
      </w:r>
      <w:r>
        <w:t>30</w:t>
      </w:r>
      <w:r w:rsidR="00F656CD">
        <w:t xml:space="preserve"> </w:t>
      </w:r>
      <w:r>
        <w:t xml:space="preserve">86) of door te mailen naar </w:t>
      </w:r>
      <w:hyperlink r:id="rId10" w:history="1">
        <w:r w:rsidRPr="00165310">
          <w:rPr>
            <w:rStyle w:val="Hyperlink"/>
          </w:rPr>
          <w:t>ksaroodkapjeskabouter@hotmail.com</w:t>
        </w:r>
      </w:hyperlink>
      <w:r>
        <w:t xml:space="preserve"> </w:t>
      </w:r>
    </w:p>
    <w:p w14:paraId="46C98C4E" w14:textId="76C0CC71" w:rsidR="00F9665F" w:rsidRDefault="00346B4F" w:rsidP="00F9665F">
      <w:pPr>
        <w:pStyle w:val="Geenafstand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9CAC0E" wp14:editId="27D4D6C4">
            <wp:simplePos x="0" y="0"/>
            <wp:positionH relativeFrom="margin">
              <wp:posOffset>5128260</wp:posOffset>
            </wp:positionH>
            <wp:positionV relativeFrom="margin">
              <wp:posOffset>8020685</wp:posOffset>
            </wp:positionV>
            <wp:extent cx="977900" cy="1337945"/>
            <wp:effectExtent l="0" t="0" r="0" b="0"/>
            <wp:wrapSquare wrapText="bothSides"/>
            <wp:docPr id="7" name="Afbeelding 7" descr="https://scontent.fbru1-1.fna.fbcdn.net/v/t1.15752-9/40441212_320196485398038_3613816612777361408_n.jpg?_nc_cat=0&amp;oh=b330f618443b64cbda3da2493214ae80&amp;oe=5BF872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ru1-1.fna.fbcdn.net/v/t1.15752-9/40441212_320196485398038_3613816612777361408_n.jpg?_nc_cat=0&amp;oh=b330f618443b64cbda3da2493214ae80&amp;oe=5BF872FC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989" b="61407" l="65521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99" t="11671" r="2533" b="41248"/>
                    <a:stretch/>
                  </pic:blipFill>
                  <pic:spPr bwMode="auto">
                    <a:xfrm>
                      <a:off x="0" y="0"/>
                      <a:ext cx="97790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65F" w:rsidRPr="003573F9">
        <w:rPr>
          <w:b/>
          <w:u w:val="single"/>
        </w:rPr>
        <w:t>De hoofdleiding</w:t>
      </w:r>
      <w:r w:rsidR="00F9665F" w:rsidRPr="003573F9">
        <w:t xml:space="preserve">: </w:t>
      </w:r>
      <w:r w:rsidR="00F9665F">
        <w:t xml:space="preserve">Jade </w:t>
      </w:r>
      <w:proofErr w:type="spellStart"/>
      <w:r w:rsidR="00F9665F">
        <w:t>Timperman</w:t>
      </w:r>
      <w:proofErr w:type="spellEnd"/>
      <w:r w:rsidR="00F9665F">
        <w:t xml:space="preserve"> (0483/59 81 23) &amp; Janne Depotter (0496/60 17 15) of door te mailen naar </w:t>
      </w:r>
    </w:p>
    <w:p w14:paraId="3D186A39" w14:textId="1D90E4B3" w:rsidR="00F9665F" w:rsidRDefault="009F71D9" w:rsidP="00F9665F">
      <w:pPr>
        <w:pStyle w:val="Geenafstand"/>
      </w:pPr>
      <w:hyperlink r:id="rId13" w:history="1">
        <w:r w:rsidR="00F9665F" w:rsidRPr="00383A57">
          <w:rPr>
            <w:rStyle w:val="Hyperlink"/>
          </w:rPr>
          <w:t>ksaroodkapjeshoofdleiding@hotmail.com</w:t>
        </w:r>
      </w:hyperlink>
      <w:r w:rsidR="00F9665F">
        <w:t xml:space="preserve"> </w:t>
      </w:r>
    </w:p>
    <w:p w14:paraId="6CAFD709" w14:textId="70C41862" w:rsidR="00F9665F" w:rsidRDefault="00F9665F" w:rsidP="00F9665F">
      <w:pPr>
        <w:pStyle w:val="Geenafstand"/>
      </w:pPr>
      <w:r>
        <w:t xml:space="preserve">Bij vragen of problemen i.v.m. financiën mag je altijd mailen naar Leonie </w:t>
      </w:r>
      <w:proofErr w:type="spellStart"/>
      <w:r>
        <w:t>Laloo</w:t>
      </w:r>
      <w:proofErr w:type="spellEnd"/>
      <w:r>
        <w:t xml:space="preserve"> </w:t>
      </w:r>
      <w:hyperlink r:id="rId14" w:history="1">
        <w:r w:rsidRPr="00A2111C">
          <w:rPr>
            <w:rStyle w:val="Hyperlink"/>
          </w:rPr>
          <w:t>ksaroodkapjesfinancien@hotmail.com</w:t>
        </w:r>
      </w:hyperlink>
      <w:r>
        <w:t xml:space="preserve"> </w:t>
      </w:r>
    </w:p>
    <w:p w14:paraId="30D9554E" w14:textId="15C2A5CD" w:rsidR="00F9665F" w:rsidRDefault="00F9665F"/>
    <w:sectPr w:rsidR="00F9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5F"/>
    <w:rsid w:val="00256D18"/>
    <w:rsid w:val="00346B4F"/>
    <w:rsid w:val="005B70B0"/>
    <w:rsid w:val="008D7E21"/>
    <w:rsid w:val="009F71D9"/>
    <w:rsid w:val="00F656CD"/>
    <w:rsid w:val="00F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3547"/>
  <w15:chartTrackingRefBased/>
  <w15:docId w15:val="{46A935A4-65BC-48EC-8A4F-DD4C5CB9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66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9665F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F9665F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9665F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F9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F9665F"/>
  </w:style>
  <w:style w:type="character" w:customStyle="1" w:styleId="eop">
    <w:name w:val="eop"/>
    <w:basedOn w:val="Standaardalinea-lettertype"/>
    <w:rsid w:val="00F9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ksaroodkapjeshoofdleiding@hotmail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ksaroodkapjeskabouter@hotmail.com" TargetMode="External"/><Relationship Id="rId4" Type="http://schemas.openxmlformats.org/officeDocument/2006/relationships/image" Target="media/image1.jpeg"/><Relationship Id="rId9" Type="http://schemas.microsoft.com/office/2007/relationships/hdphoto" Target="media/hdphoto2.wdp"/><Relationship Id="rId14" Type="http://schemas.openxmlformats.org/officeDocument/2006/relationships/hyperlink" Target="mailto:ksaroodkapjesfinancien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quintijn bonnez</dc:creator>
  <cp:keywords/>
  <dc:description/>
  <cp:lastModifiedBy>Deconinck Lotte</cp:lastModifiedBy>
  <cp:revision>2</cp:revision>
  <dcterms:created xsi:type="dcterms:W3CDTF">2018-09-15T06:29:00Z</dcterms:created>
  <dcterms:modified xsi:type="dcterms:W3CDTF">2018-09-15T06:29:00Z</dcterms:modified>
</cp:coreProperties>
</file>